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D34" w:rsidRDefault="00E70D34" w:rsidP="009275ED">
      <w:pPr>
        <w:spacing w:after="0" w:line="240" w:lineRule="auto"/>
        <w:jc w:val="center"/>
        <w:rPr>
          <w:rFonts w:eastAsia="Times New Roman" w:cs="Times New Roman"/>
          <w:b/>
          <w:lang w:eastAsia="sl-SI"/>
        </w:rPr>
      </w:pPr>
      <w:bookmarkStart w:id="0" w:name="_GoBack"/>
      <w:bookmarkEnd w:id="0"/>
    </w:p>
    <w:p w:rsidR="00E70D34" w:rsidRDefault="00E70D34" w:rsidP="00E70D34">
      <w:pPr>
        <w:spacing w:after="0" w:line="240" w:lineRule="auto"/>
        <w:rPr>
          <w:rFonts w:eastAsia="Times New Roman" w:cs="Times New Roman"/>
          <w:b/>
          <w:lang w:eastAsia="sl-SI"/>
        </w:rPr>
      </w:pPr>
    </w:p>
    <w:p w:rsidR="009275ED" w:rsidRPr="0068270E" w:rsidRDefault="009C6836" w:rsidP="009275ED">
      <w:pPr>
        <w:spacing w:after="0" w:line="240" w:lineRule="auto"/>
        <w:jc w:val="center"/>
        <w:rPr>
          <w:rFonts w:eastAsia="Times New Roman" w:cs="Times New Roman"/>
          <w:b/>
          <w:lang w:eastAsia="sl-SI"/>
        </w:rPr>
      </w:pPr>
      <w:r w:rsidRPr="0068270E">
        <w:rPr>
          <w:rFonts w:eastAsia="Times New Roman" w:cs="Times New Roman"/>
          <w:b/>
          <w:lang w:eastAsia="sl-SI"/>
        </w:rPr>
        <w:t>VABILO ŠTUDENTOM</w:t>
      </w:r>
    </w:p>
    <w:p w:rsidR="00763467" w:rsidRPr="00763467" w:rsidRDefault="009C6836" w:rsidP="00793266">
      <w:pPr>
        <w:spacing w:after="0" w:line="240" w:lineRule="auto"/>
        <w:jc w:val="center"/>
        <w:rPr>
          <w:rFonts w:cstheme="minorHAnsi"/>
          <w:b/>
        </w:rPr>
      </w:pPr>
      <w:r w:rsidRPr="00763467">
        <w:rPr>
          <w:rFonts w:eastAsia="Times New Roman" w:cstheme="minorHAnsi"/>
          <w:b/>
          <w:lang w:eastAsia="sl-SI"/>
        </w:rPr>
        <w:t xml:space="preserve">za sodelovanje v projektih </w:t>
      </w:r>
      <w:r w:rsidR="00763467" w:rsidRPr="00763467">
        <w:rPr>
          <w:rFonts w:cstheme="minorHAnsi"/>
          <w:b/>
          <w:bCs/>
          <w:color w:val="000000"/>
        </w:rPr>
        <w:t>ŠIPK Projektno delo z negospodarskim in neprofitnim sektorjem - Študentski inovativni projekti za družbeno korist 2016-2020 za študijski leti 2018/2019 in 2019/2020</w:t>
      </w:r>
    </w:p>
    <w:p w:rsidR="009C6836" w:rsidRPr="0068270E" w:rsidRDefault="009C6836" w:rsidP="009C6836">
      <w:pPr>
        <w:spacing w:after="0" w:line="240" w:lineRule="auto"/>
        <w:rPr>
          <w:rFonts w:eastAsia="Times New Roman" w:cs="Times New Roman"/>
          <w:b/>
          <w:lang w:eastAsia="sl-SI"/>
        </w:rPr>
      </w:pPr>
    </w:p>
    <w:p w:rsidR="009C6836" w:rsidRPr="009C6836" w:rsidRDefault="009C6836" w:rsidP="009C6836">
      <w:pPr>
        <w:spacing w:after="0" w:line="240" w:lineRule="auto"/>
        <w:rPr>
          <w:rFonts w:eastAsia="Times New Roman" w:cs="Times New Roman"/>
          <w:lang w:eastAsia="sl-SI"/>
        </w:rPr>
      </w:pPr>
      <w:r w:rsidRPr="009C6836">
        <w:rPr>
          <w:rFonts w:eastAsia="Times New Roman" w:cs="Times New Roman"/>
          <w:lang w:eastAsia="sl-SI"/>
        </w:rPr>
        <w:t>Spoštovani študenti/študentke,</w:t>
      </w:r>
    </w:p>
    <w:p w:rsidR="009C6836" w:rsidRPr="00763467" w:rsidRDefault="009C6836" w:rsidP="00387CD1">
      <w:pPr>
        <w:spacing w:after="0" w:line="240" w:lineRule="auto"/>
        <w:jc w:val="both"/>
        <w:rPr>
          <w:rFonts w:cstheme="minorHAnsi"/>
          <w:b/>
        </w:rPr>
      </w:pPr>
      <w:r w:rsidRPr="009C6836">
        <w:rPr>
          <w:rFonts w:eastAsia="Times New Roman" w:cs="Times New Roman"/>
          <w:lang w:eastAsia="sl-SI"/>
        </w:rPr>
        <w:br/>
        <w:t>v okviru javnega razpisa »</w:t>
      </w:r>
      <w:r w:rsidR="00387CD1" w:rsidRPr="00763467">
        <w:rPr>
          <w:rFonts w:cstheme="minorHAnsi"/>
          <w:b/>
          <w:bCs/>
          <w:color w:val="000000"/>
        </w:rPr>
        <w:t>Študentski inovativni projekti za družbeno korist 2016-2020 za študijski leti 2018/2019 in 2019/2020</w:t>
      </w:r>
      <w:r w:rsidRPr="009C6836">
        <w:rPr>
          <w:rFonts w:eastAsia="Times New Roman" w:cs="Times New Roman"/>
          <w:lang w:eastAsia="sl-SI"/>
        </w:rPr>
        <w:t xml:space="preserve">« </w:t>
      </w:r>
      <w:r w:rsidRPr="00B10B42">
        <w:rPr>
          <w:rFonts w:eastAsia="Times New Roman" w:cs="Times New Roman"/>
          <w:lang w:eastAsia="sl-SI"/>
        </w:rPr>
        <w:t xml:space="preserve">vabimo </w:t>
      </w:r>
      <w:r w:rsidRPr="009C6836">
        <w:rPr>
          <w:rFonts w:eastAsia="Times New Roman" w:cs="Times New Roman"/>
          <w:lang w:eastAsia="sl-SI"/>
        </w:rPr>
        <w:t xml:space="preserve">študente/študentke za sodelovanje na projektih. </w:t>
      </w:r>
      <w:r w:rsidRPr="00B10B42">
        <w:rPr>
          <w:rFonts w:eastAsia="Times New Roman" w:cs="Times New Roman"/>
          <w:lang w:eastAsia="sl-SI"/>
        </w:rPr>
        <w:t xml:space="preserve">S pomočjo pedagoških </w:t>
      </w:r>
      <w:r w:rsidR="003361F9">
        <w:rPr>
          <w:rFonts w:eastAsia="Times New Roman" w:cs="Times New Roman"/>
          <w:lang w:eastAsia="sl-SI"/>
        </w:rPr>
        <w:t>mentorjev fakultet</w:t>
      </w:r>
      <w:r w:rsidRPr="00B10B42">
        <w:rPr>
          <w:rFonts w:eastAsia="Times New Roman" w:cs="Times New Roman"/>
          <w:lang w:eastAsia="sl-SI"/>
        </w:rPr>
        <w:t xml:space="preserve"> ter mentorjev iz </w:t>
      </w:r>
      <w:r w:rsidR="002F3E6C">
        <w:rPr>
          <w:rFonts w:eastAsia="Times New Roman" w:cs="Times New Roman"/>
          <w:lang w:eastAsia="sl-SI"/>
        </w:rPr>
        <w:t>ne</w:t>
      </w:r>
      <w:r w:rsidRPr="00B10B42">
        <w:rPr>
          <w:rFonts w:eastAsia="Times New Roman" w:cs="Times New Roman"/>
          <w:lang w:eastAsia="sl-SI"/>
        </w:rPr>
        <w:t xml:space="preserve">gospodarskih družb bodo študentje v okviru projektnih aktivnosti, ki bodo potekale kot dopolnitev rednega učnega procesa, razvijali inovativnost, kreativno razmišljanje ter druge kompetence, ki jim bodo omogočile lažji prehod iz izobraževanja v zaposlitev. Del projektnih aktivnosti bo študent opravil v </w:t>
      </w:r>
      <w:r w:rsidR="002F3E6C">
        <w:rPr>
          <w:rFonts w:eastAsia="Times New Roman" w:cs="Times New Roman"/>
          <w:lang w:eastAsia="sl-SI"/>
        </w:rPr>
        <w:t>ne</w:t>
      </w:r>
      <w:r w:rsidRPr="00B10B42">
        <w:rPr>
          <w:rFonts w:eastAsia="Times New Roman" w:cs="Times New Roman"/>
          <w:lang w:eastAsia="sl-SI"/>
        </w:rPr>
        <w:t>gospodarski družbi.</w:t>
      </w:r>
    </w:p>
    <w:p w:rsidR="009C6836" w:rsidRPr="00B10B42" w:rsidRDefault="009C6836" w:rsidP="009C6836">
      <w:pPr>
        <w:spacing w:after="0" w:line="240" w:lineRule="auto"/>
        <w:jc w:val="both"/>
        <w:rPr>
          <w:rFonts w:eastAsia="Times New Roman" w:cs="Times New Roman"/>
          <w:lang w:eastAsia="sl-SI"/>
        </w:rPr>
      </w:pPr>
    </w:p>
    <w:p w:rsidR="009C6836" w:rsidRPr="00B10B42" w:rsidRDefault="009C6836" w:rsidP="009C6836">
      <w:pPr>
        <w:spacing w:after="0" w:line="240" w:lineRule="auto"/>
        <w:jc w:val="both"/>
        <w:rPr>
          <w:rFonts w:eastAsia="Times New Roman" w:cs="Times New Roman"/>
          <w:lang w:eastAsia="sl-SI"/>
        </w:rPr>
      </w:pPr>
      <w:r w:rsidRPr="009C6836">
        <w:rPr>
          <w:rFonts w:eastAsia="Times New Roman" w:cs="Times New Roman"/>
          <w:lang w:eastAsia="sl-SI"/>
        </w:rPr>
        <w:t>Določilo razpisa, v okviru katerega se bodo izvajali projekti, pravi, da morajo biti sodelujoči študenti/študentke, v času izvajanja projekta, vpisani v javno veljavni študijski program v Republiki Sloveniji ter ne smejo biti v delovnem razmerju, samozaposleni, prijavljeni na Zavodu RS za zaposlovanje v evidenci brezposelnih oseb ali samostojni podjetniki.</w:t>
      </w:r>
    </w:p>
    <w:p w:rsidR="00997178" w:rsidRPr="00B10B42" w:rsidRDefault="00997178" w:rsidP="009C6836">
      <w:pPr>
        <w:spacing w:after="0" w:line="240" w:lineRule="auto"/>
        <w:jc w:val="both"/>
        <w:rPr>
          <w:rFonts w:eastAsia="Times New Roman" w:cs="Times New Roman"/>
          <w:lang w:eastAsia="sl-SI"/>
        </w:rPr>
      </w:pPr>
    </w:p>
    <w:p w:rsidR="006B73BE" w:rsidRDefault="00997178" w:rsidP="009C6836">
      <w:pPr>
        <w:spacing w:after="0" w:line="240" w:lineRule="auto"/>
        <w:jc w:val="both"/>
        <w:rPr>
          <w:rFonts w:eastAsia="Times New Roman" w:cs="Times New Roman"/>
          <w:b/>
          <w:bCs/>
          <w:lang w:eastAsia="sl-SI"/>
        </w:rPr>
      </w:pPr>
      <w:r w:rsidRPr="009C6836">
        <w:rPr>
          <w:rFonts w:eastAsia="Times New Roman" w:cs="Times New Roman"/>
          <w:lang w:eastAsia="sl-SI"/>
        </w:rPr>
        <w:t xml:space="preserve">Predvidena denarna spodbuda študentu/študentki: </w:t>
      </w:r>
      <w:r w:rsidRPr="009C6836">
        <w:rPr>
          <w:rFonts w:eastAsia="Times New Roman" w:cs="Times New Roman"/>
          <w:b/>
          <w:bCs/>
          <w:lang w:eastAsia="sl-SI"/>
        </w:rPr>
        <w:t>9 EUR bruto</w:t>
      </w:r>
      <w:r w:rsidR="00151646">
        <w:rPr>
          <w:rFonts w:eastAsia="Times New Roman" w:cs="Times New Roman"/>
          <w:b/>
          <w:bCs/>
          <w:lang w:eastAsia="sl-SI"/>
        </w:rPr>
        <w:t xml:space="preserve"> bruto</w:t>
      </w:r>
      <w:r w:rsidRPr="009C6836">
        <w:rPr>
          <w:rFonts w:eastAsia="Times New Roman" w:cs="Times New Roman"/>
          <w:b/>
          <w:bCs/>
          <w:lang w:eastAsia="sl-SI"/>
        </w:rPr>
        <w:t>/uro, največ 40 ur/mesec (največ 360 EUR</w:t>
      </w:r>
      <w:r w:rsidRPr="00B10B42">
        <w:rPr>
          <w:rFonts w:eastAsia="Times New Roman" w:cs="Times New Roman"/>
          <w:b/>
          <w:bCs/>
          <w:lang w:eastAsia="sl-SI"/>
        </w:rPr>
        <w:t xml:space="preserve"> bruto</w:t>
      </w:r>
      <w:r w:rsidR="00151646">
        <w:rPr>
          <w:rFonts w:eastAsia="Times New Roman" w:cs="Times New Roman"/>
          <w:b/>
          <w:bCs/>
          <w:lang w:eastAsia="sl-SI"/>
        </w:rPr>
        <w:t xml:space="preserve"> bruto</w:t>
      </w:r>
      <w:r w:rsidRPr="009C6836">
        <w:rPr>
          <w:rFonts w:eastAsia="Times New Roman" w:cs="Times New Roman"/>
          <w:b/>
          <w:bCs/>
          <w:lang w:eastAsia="sl-SI"/>
        </w:rPr>
        <w:t>/mesec).</w:t>
      </w:r>
    </w:p>
    <w:p w:rsidR="00997178" w:rsidRPr="00B10B42" w:rsidRDefault="00997178" w:rsidP="006B73BE">
      <w:pPr>
        <w:spacing w:after="0" w:line="240" w:lineRule="auto"/>
        <w:jc w:val="both"/>
        <w:rPr>
          <w:rFonts w:eastAsia="Times New Roman" w:cs="Times New Roman"/>
          <w:lang w:eastAsia="sl-SI"/>
        </w:rPr>
      </w:pPr>
    </w:p>
    <w:p w:rsidR="00E211C6" w:rsidRPr="00291BCF" w:rsidRDefault="00291BCF" w:rsidP="00E211C6">
      <w:pPr>
        <w:spacing w:after="0" w:line="240" w:lineRule="auto"/>
        <w:jc w:val="both"/>
        <w:rPr>
          <w:rFonts w:eastAsia="Times New Roman" w:cs="Times New Roman"/>
          <w:b/>
          <w:lang w:eastAsia="sl-SI"/>
        </w:rPr>
      </w:pPr>
      <w:r w:rsidRPr="00291BCF">
        <w:rPr>
          <w:rFonts w:eastAsia="Times New Roman" w:cs="Times New Roman"/>
          <w:b/>
          <w:lang w:eastAsia="sl-SI"/>
        </w:rPr>
        <w:t xml:space="preserve">Izpolnjeno prijavnico, v katero vpišite zaporedno številko projekta ter naziv projekta, za katerega se prijavljate, vse zahtevane podatke ter motivacijsko pismo, v katerem opišete svoje dosedanje delo, kompetence ter razlog, zakaj se prijavljate za sodelovanje na projektu, pošljite po mailu z zadevo </w:t>
      </w:r>
      <w:r w:rsidR="00E211C6" w:rsidRPr="00291BCF">
        <w:rPr>
          <w:rFonts w:eastAsia="Times New Roman" w:cs="Times New Roman"/>
          <w:b/>
          <w:lang w:eastAsia="sl-SI"/>
        </w:rPr>
        <w:t>»</w:t>
      </w:r>
      <w:r w:rsidR="00D820A5" w:rsidRPr="00291BCF">
        <w:rPr>
          <w:b/>
        </w:rPr>
        <w:t xml:space="preserve">Študentski inovativni </w:t>
      </w:r>
      <w:r w:rsidR="00793266">
        <w:rPr>
          <w:b/>
        </w:rPr>
        <w:t>projekti za družbeno korist 2016 – 2020</w:t>
      </w:r>
      <w:r w:rsidR="00E211C6" w:rsidRPr="00291BCF">
        <w:rPr>
          <w:rFonts w:eastAsia="Times New Roman" w:cs="Times New Roman"/>
          <w:b/>
          <w:lang w:eastAsia="sl-SI"/>
        </w:rPr>
        <w:t>«</w:t>
      </w:r>
      <w:r w:rsidR="00E211C6" w:rsidRPr="00291BCF">
        <w:rPr>
          <w:rFonts w:ascii="Calibri" w:eastAsia="Times New Roman" w:hAnsi="Calibri" w:cs="Times New Roman"/>
          <w:b/>
        </w:rPr>
        <w:t xml:space="preserve"> na naslov: </w:t>
      </w:r>
      <w:hyperlink r:id="rId7" w:history="1">
        <w:r w:rsidR="00763467" w:rsidRPr="00DD3452">
          <w:rPr>
            <w:rStyle w:val="Hiperpovezava"/>
            <w:rFonts w:eastAsia="Times New Roman" w:cs="Times New Roman"/>
            <w:b/>
            <w:lang w:eastAsia="sl-SI"/>
          </w:rPr>
          <w:t>mateja.forte@um.si</w:t>
        </w:r>
      </w:hyperlink>
      <w:r w:rsidR="00EA2B50" w:rsidRPr="00291BCF">
        <w:rPr>
          <w:rFonts w:eastAsia="Times New Roman" w:cs="Times New Roman"/>
          <w:b/>
          <w:lang w:eastAsia="sl-SI"/>
        </w:rPr>
        <w:t xml:space="preserve"> do vključno</w:t>
      </w:r>
      <w:r w:rsidR="008F593C">
        <w:rPr>
          <w:rFonts w:eastAsia="Times New Roman" w:cs="Times New Roman"/>
          <w:b/>
          <w:lang w:eastAsia="sl-SI"/>
        </w:rPr>
        <w:t xml:space="preserve"> </w:t>
      </w:r>
      <w:r w:rsidR="003361F9">
        <w:rPr>
          <w:rFonts w:eastAsia="Times New Roman" w:cs="Times New Roman"/>
          <w:b/>
          <w:lang w:eastAsia="sl-SI"/>
        </w:rPr>
        <w:t>ponedeljka, 24</w:t>
      </w:r>
      <w:r w:rsidR="007C4591" w:rsidRPr="007C4591">
        <w:rPr>
          <w:rFonts w:eastAsia="Times New Roman" w:cs="Times New Roman"/>
          <w:b/>
          <w:lang w:eastAsia="sl-SI"/>
        </w:rPr>
        <w:t>. 2. 2020</w:t>
      </w:r>
      <w:r w:rsidR="00EA2B50" w:rsidRPr="007C4591">
        <w:rPr>
          <w:rFonts w:eastAsia="Times New Roman" w:cs="Times New Roman"/>
          <w:b/>
          <w:lang w:eastAsia="sl-SI"/>
        </w:rPr>
        <w:t xml:space="preserve"> </w:t>
      </w:r>
      <w:r w:rsidR="00E211C6" w:rsidRPr="007C4591">
        <w:rPr>
          <w:rFonts w:eastAsia="Times New Roman" w:cs="Times New Roman"/>
          <w:b/>
          <w:lang w:eastAsia="sl-SI"/>
        </w:rPr>
        <w:t>do 1</w:t>
      </w:r>
      <w:r w:rsidR="007C4591" w:rsidRPr="007C4591">
        <w:rPr>
          <w:rFonts w:eastAsia="Times New Roman" w:cs="Times New Roman"/>
          <w:b/>
          <w:lang w:eastAsia="sl-SI"/>
        </w:rPr>
        <w:t>6</w:t>
      </w:r>
      <w:r w:rsidR="00E211C6" w:rsidRPr="007C4591">
        <w:rPr>
          <w:rFonts w:eastAsia="Times New Roman" w:cs="Times New Roman"/>
          <w:b/>
          <w:lang w:eastAsia="sl-SI"/>
        </w:rPr>
        <w:t>. ure.</w:t>
      </w:r>
    </w:p>
    <w:p w:rsidR="006B73BE" w:rsidRPr="001509B2" w:rsidRDefault="00731E53" w:rsidP="00731E53">
      <w:pPr>
        <w:tabs>
          <w:tab w:val="left" w:pos="5685"/>
        </w:tabs>
        <w:spacing w:after="0" w:line="240" w:lineRule="auto"/>
        <w:jc w:val="both"/>
        <w:rPr>
          <w:rFonts w:eastAsia="Times New Roman" w:cs="Times New Roman"/>
          <w:color w:val="FF0000"/>
          <w:lang w:eastAsia="sl-SI"/>
        </w:rPr>
      </w:pPr>
      <w:r w:rsidRPr="001509B2">
        <w:rPr>
          <w:rFonts w:eastAsia="Times New Roman" w:cs="Times New Roman"/>
          <w:color w:val="FF0000"/>
          <w:lang w:eastAsia="sl-SI"/>
        </w:rPr>
        <w:tab/>
      </w:r>
    </w:p>
    <w:p w:rsidR="00E21F7C" w:rsidRDefault="00291BCF" w:rsidP="00997178">
      <w:pPr>
        <w:spacing w:after="0" w:line="240" w:lineRule="auto"/>
        <w:jc w:val="both"/>
        <w:rPr>
          <w:rFonts w:eastAsia="Times New Roman" w:cs="Times New Roman"/>
          <w:b/>
          <w:lang w:eastAsia="sl-SI"/>
        </w:rPr>
      </w:pPr>
      <w:r w:rsidRPr="00A45DBA">
        <w:rPr>
          <w:rFonts w:eastAsia="Times New Roman" w:cs="Times New Roman"/>
          <w:b/>
          <w:lang w:eastAsia="sl-SI"/>
        </w:rPr>
        <w:t>Prijava še ne zagotavlja sodelovanja v projektu. Mentorji bodo izvedli izbirni postopek, v katerem bodo upoštevali vaša motivacijska pisma</w:t>
      </w:r>
      <w:r w:rsidR="00F92BAD">
        <w:rPr>
          <w:rFonts w:eastAsia="Times New Roman" w:cs="Times New Roman"/>
          <w:b/>
          <w:lang w:eastAsia="sl-SI"/>
        </w:rPr>
        <w:t>.</w:t>
      </w:r>
    </w:p>
    <w:p w:rsidR="00291BCF" w:rsidRDefault="00291BCF" w:rsidP="00997178">
      <w:pPr>
        <w:spacing w:after="0" w:line="240" w:lineRule="auto"/>
        <w:jc w:val="both"/>
        <w:rPr>
          <w:rFonts w:eastAsia="Times New Roman" w:cs="Times New Roman"/>
          <w:color w:val="FF0000"/>
          <w:lang w:eastAsia="sl-SI"/>
        </w:rPr>
      </w:pPr>
    </w:p>
    <w:p w:rsidR="007F7C2E" w:rsidRDefault="00E21F7C" w:rsidP="00F860D6">
      <w:pPr>
        <w:spacing w:after="0" w:line="240" w:lineRule="auto"/>
        <w:jc w:val="both"/>
        <w:rPr>
          <w:rFonts w:eastAsia="Times New Roman" w:cs="Times New Roman"/>
          <w:b/>
          <w:bCs/>
          <w:szCs w:val="24"/>
          <w:lang w:eastAsia="sl-SI"/>
        </w:rPr>
      </w:pPr>
      <w:r w:rsidRPr="00856D1F">
        <w:rPr>
          <w:rFonts w:eastAsia="Times New Roman" w:cs="Times New Roman"/>
          <w:b/>
          <w:bCs/>
          <w:szCs w:val="24"/>
          <w:lang w:eastAsia="sl-SI"/>
        </w:rPr>
        <w:t>Fakulteta za logistiko bo v okviru navede</w:t>
      </w:r>
      <w:r w:rsidR="00793266" w:rsidRPr="00856D1F">
        <w:rPr>
          <w:rFonts w:eastAsia="Times New Roman" w:cs="Times New Roman"/>
          <w:b/>
          <w:bCs/>
          <w:szCs w:val="24"/>
          <w:lang w:eastAsia="sl-SI"/>
        </w:rPr>
        <w:t>nega razpisa izvajala</w:t>
      </w:r>
      <w:r w:rsidRPr="00856D1F">
        <w:rPr>
          <w:rFonts w:eastAsia="Times New Roman" w:cs="Times New Roman"/>
          <w:b/>
          <w:bCs/>
          <w:szCs w:val="24"/>
          <w:lang w:eastAsia="sl-SI"/>
        </w:rPr>
        <w:t xml:space="preserve">: </w:t>
      </w:r>
    </w:p>
    <w:p w:rsidR="00F860D6" w:rsidRPr="00F860D6" w:rsidRDefault="00F860D6" w:rsidP="00F860D6">
      <w:pPr>
        <w:spacing w:after="0" w:line="240" w:lineRule="auto"/>
        <w:jc w:val="both"/>
        <w:rPr>
          <w:rFonts w:eastAsia="Times New Roman" w:cs="Times New Roman"/>
          <w:b/>
          <w:bCs/>
          <w:szCs w:val="24"/>
          <w:lang w:eastAsia="sl-SI"/>
        </w:rPr>
      </w:pPr>
    </w:p>
    <w:p w:rsidR="007F7C2E" w:rsidRPr="00856D1F" w:rsidRDefault="007F7C2E" w:rsidP="00387CD1">
      <w:pPr>
        <w:pStyle w:val="Odstavekseznama"/>
        <w:numPr>
          <w:ilvl w:val="0"/>
          <w:numId w:val="1"/>
        </w:numPr>
        <w:spacing w:after="0" w:line="240" w:lineRule="auto"/>
        <w:jc w:val="both"/>
        <w:rPr>
          <w:rFonts w:eastAsia="Times New Roman" w:cs="Times New Roman"/>
          <w:b/>
          <w:lang w:eastAsia="sl-SI"/>
        </w:rPr>
      </w:pPr>
      <w:r w:rsidRPr="00856D1F">
        <w:rPr>
          <w:rFonts w:eastAsia="Times New Roman" w:cs="Times New Roman"/>
          <w:b/>
          <w:lang w:eastAsia="sl-SI"/>
        </w:rPr>
        <w:t xml:space="preserve">Naziv projekta: </w:t>
      </w:r>
      <w:r w:rsidR="00387CD1" w:rsidRPr="00856D1F">
        <w:rPr>
          <w:rFonts w:eastAsia="Times New Roman" w:cs="Times New Roman"/>
          <w:b/>
          <w:lang w:eastAsia="sl-SI"/>
        </w:rPr>
        <w:t>Analiza mobilnostnega sistema v Mestni občini Celje</w:t>
      </w:r>
    </w:p>
    <w:p w:rsidR="00856D1F" w:rsidRPr="00856D1F" w:rsidRDefault="00856D1F" w:rsidP="00856D1F">
      <w:pPr>
        <w:pStyle w:val="Odstavekseznama"/>
        <w:spacing w:after="0" w:line="240" w:lineRule="auto"/>
        <w:jc w:val="both"/>
        <w:rPr>
          <w:rFonts w:eastAsia="Times New Roman" w:cs="Times New Roman"/>
          <w:b/>
          <w:lang w:eastAsia="sl-SI"/>
        </w:rPr>
      </w:pPr>
    </w:p>
    <w:p w:rsidR="007F7C2E" w:rsidRPr="00856D1F" w:rsidRDefault="007F7C2E" w:rsidP="007F7C2E">
      <w:pPr>
        <w:spacing w:after="0" w:line="240" w:lineRule="auto"/>
        <w:jc w:val="both"/>
        <w:rPr>
          <w:rFonts w:eastAsia="Times New Roman" w:cs="Times New Roman"/>
          <w:b/>
          <w:lang w:eastAsia="sl-SI"/>
        </w:rPr>
      </w:pPr>
      <w:r w:rsidRPr="00856D1F">
        <w:rPr>
          <w:rFonts w:eastAsia="Times New Roman" w:cs="Times New Roman"/>
          <w:b/>
          <w:lang w:eastAsia="sl-SI"/>
        </w:rPr>
        <w:t xml:space="preserve">Mentor na FL UM: </w:t>
      </w:r>
      <w:r w:rsidR="00387CD1" w:rsidRPr="00856D1F">
        <w:rPr>
          <w:rFonts w:eastAsia="Times New Roman" w:cs="Times New Roman"/>
          <w:b/>
          <w:lang w:eastAsia="sl-SI"/>
        </w:rPr>
        <w:t>pred. Uroš Kramar</w:t>
      </w:r>
    </w:p>
    <w:p w:rsidR="007F7C2E" w:rsidRPr="00856D1F" w:rsidRDefault="007F7C2E" w:rsidP="00387CD1">
      <w:pPr>
        <w:spacing w:after="0" w:line="240" w:lineRule="auto"/>
        <w:jc w:val="both"/>
        <w:rPr>
          <w:rFonts w:eastAsia="Times New Roman" w:cs="Times New Roman"/>
          <w:lang w:eastAsia="sl-SI"/>
        </w:rPr>
      </w:pPr>
      <w:r w:rsidRPr="00856D1F">
        <w:rPr>
          <w:rFonts w:eastAsia="Times New Roman" w:cs="Times New Roman"/>
          <w:b/>
          <w:lang w:eastAsia="sl-SI"/>
        </w:rPr>
        <w:t>Kratka vsebina:</w:t>
      </w:r>
      <w:r w:rsidRPr="00856D1F">
        <w:rPr>
          <w:rFonts w:eastAsia="Times New Roman" w:cs="Times New Roman"/>
          <w:lang w:eastAsia="sl-SI"/>
        </w:rPr>
        <w:t xml:space="preserve"> </w:t>
      </w:r>
      <w:r w:rsidR="00387CD1" w:rsidRPr="00387CD1">
        <w:rPr>
          <w:rFonts w:eastAsia="Times New Roman" w:cs="Times New Roman"/>
          <w:lang w:eastAsia="sl-SI"/>
        </w:rPr>
        <w:t>Sodobna družba je odvisna od mobilnosti in pomemben faktor družbenega razvoja. Tako je dandanes mobilnost, ki jo razumemo kot zmožnosti gibanja med različnimi točkami oz. mesti, postala ključni dejavnik razvoja urbanih okolij. Zaradi močne odvisnosti od kakovostnega mobilnostnega sistema, je pomembno oblikovati čim bolj uspešne in učinkovite plane njegovega prihodnjega razvoja. Tako je občina Celje že v letu 2017 izdelala strateški dokument imenovan Celostna prometna strategija (CPS). Gre za dokument, s katerim so postavljeni vizija, cilji in ukrepi, s katerimi se skuša povečati kakovost urbanega mobilnostnega sistema (UMS) in posledi</w:t>
      </w:r>
      <w:r w:rsidR="00856D1F">
        <w:rPr>
          <w:rFonts w:eastAsia="Times New Roman" w:cs="Times New Roman"/>
          <w:lang w:eastAsia="sl-SI"/>
        </w:rPr>
        <w:t xml:space="preserve">čno povečati kakovost bivanja.  </w:t>
      </w:r>
      <w:r w:rsidR="00387CD1" w:rsidRPr="00387CD1">
        <w:rPr>
          <w:rFonts w:eastAsia="Times New Roman" w:cs="Times New Roman"/>
          <w:lang w:eastAsia="sl-SI"/>
        </w:rPr>
        <w:t xml:space="preserve">Namen in cilj projekta je analizirati učinke uvedbe takšnega strateškega dokumenta v smislu spremembe potovalnih navad, v prid večje uporabe javnega prevoza in kolesarjenja, kot načina prevoza ter zaznavi o pozitivnih vplivih na kakovost bivanja. V ta namen je sodelovanje Fakultete za logistiko in občine Celje več-nivojsko, saj bodo v analizo vključeni različni deležniki, ki uporabljajo UMS občine Celje in na drugi strani študentje iz različnih strokovnih področij, ki bodo s svojim znanjem in idejami prispevali k evalvaciji izvajanja ukrepov CPS, iskanju možnosti za njihovo še </w:t>
      </w:r>
      <w:r w:rsidR="00387CD1" w:rsidRPr="00387CD1">
        <w:rPr>
          <w:rFonts w:eastAsia="Times New Roman" w:cs="Times New Roman"/>
          <w:lang w:eastAsia="sl-SI"/>
        </w:rPr>
        <w:lastRenderedPageBreak/>
        <w:t>boljše izvaj</w:t>
      </w:r>
      <w:r w:rsidR="00856D1F">
        <w:rPr>
          <w:rFonts w:eastAsia="Times New Roman" w:cs="Times New Roman"/>
          <w:lang w:eastAsia="sl-SI"/>
        </w:rPr>
        <w:t xml:space="preserve">anje in morebitno prilagoditev. </w:t>
      </w:r>
      <w:r w:rsidR="00387CD1" w:rsidRPr="00387CD1">
        <w:rPr>
          <w:rFonts w:eastAsia="Times New Roman" w:cs="Times New Roman"/>
          <w:lang w:eastAsia="sl-SI"/>
        </w:rPr>
        <w:t>Sodelujoči študenti bodo s pomočjo primerjanja stanja pred uvedbo CPS, analize na terenu in anketiranja podali ugotovitve, kako ukrepi CPS vplivajo na spremembe potovalnih navad v smeri večje uporabe javnih prevozov in kolesarjenja (tako imenovan »modal split«) in, ali prihaja do sprememb v zaznavi kakovosti bivanja v povezavi z mobilnostjo. S pomočjo mentorjev se bodo raziskali primeri dobrih praksa iz drugih mest in predlagale rešitve za dodatno izboljšanje kakovosti UMS. Končni produkt projekta bo tako bila izdelana analiza učinkov CPS na spremembe potovalnih navad, vpliv CPS na zaznavo kakovosti bivanja in predlogov za njihovo izboljšanje.</w:t>
      </w:r>
    </w:p>
    <w:p w:rsidR="00387CD1" w:rsidRDefault="00387CD1" w:rsidP="007F7C2E">
      <w:pPr>
        <w:spacing w:after="0" w:line="240" w:lineRule="auto"/>
        <w:jc w:val="both"/>
        <w:rPr>
          <w:rFonts w:eastAsia="Times New Roman" w:cs="Times New Roman"/>
          <w:b/>
          <w:highlight w:val="yellow"/>
          <w:lang w:eastAsia="sl-SI"/>
        </w:rPr>
      </w:pPr>
    </w:p>
    <w:p w:rsidR="006A13ED" w:rsidRPr="006A13ED" w:rsidRDefault="006A13ED" w:rsidP="006A13ED">
      <w:pPr>
        <w:pStyle w:val="Odstavekseznama"/>
        <w:spacing w:after="0" w:line="240" w:lineRule="auto"/>
        <w:ind w:left="1146"/>
        <w:jc w:val="both"/>
        <w:rPr>
          <w:rFonts w:eastAsia="Times New Roman" w:cs="Times New Roman"/>
          <w:lang w:eastAsia="sl-SI"/>
        </w:rPr>
      </w:pPr>
    </w:p>
    <w:p w:rsidR="00387CD1" w:rsidRDefault="00387CD1">
      <w:pPr>
        <w:rPr>
          <w:b/>
        </w:rPr>
      </w:pPr>
      <w:r>
        <w:rPr>
          <w:b/>
        </w:rPr>
        <w:br w:type="page"/>
      </w:r>
    </w:p>
    <w:p w:rsidR="00387CD1" w:rsidRDefault="00387CD1" w:rsidP="00B60928">
      <w:pPr>
        <w:jc w:val="center"/>
        <w:rPr>
          <w:b/>
        </w:rPr>
      </w:pPr>
    </w:p>
    <w:p w:rsidR="00B60928" w:rsidRPr="00842AD1" w:rsidRDefault="00B60928" w:rsidP="00B60928">
      <w:pPr>
        <w:jc w:val="center"/>
        <w:rPr>
          <w:b/>
        </w:rPr>
      </w:pPr>
      <w:r w:rsidRPr="00842AD1">
        <w:rPr>
          <w:b/>
        </w:rPr>
        <w:t xml:space="preserve">PRIJAVA ZA SODELOVANJE V PROJEKTU </w:t>
      </w:r>
    </w:p>
    <w:p w:rsidR="00763467" w:rsidRPr="00763467" w:rsidRDefault="00763467" w:rsidP="00763467">
      <w:pPr>
        <w:spacing w:after="0" w:line="240" w:lineRule="auto"/>
        <w:jc w:val="center"/>
        <w:rPr>
          <w:rFonts w:cstheme="minorHAnsi"/>
          <w:b/>
        </w:rPr>
      </w:pPr>
      <w:r w:rsidRPr="00763467">
        <w:rPr>
          <w:rFonts w:cstheme="minorHAnsi"/>
          <w:b/>
          <w:bCs/>
          <w:color w:val="000000"/>
        </w:rPr>
        <w:t>Javni razpis Projektno delo z negospodarskim in neprofitnim sektorjem - Študentski inovativni projekti za družbeno korist 2016-2020 za študijski leti 2018/2019 in 2019/2020</w:t>
      </w:r>
    </w:p>
    <w:p w:rsidR="00B60928" w:rsidRDefault="00B60928" w:rsidP="00B60928">
      <w:pPr>
        <w:jc w:val="center"/>
        <w:rPr>
          <w:b/>
        </w:rPr>
      </w:pPr>
    </w:p>
    <w:tbl>
      <w:tblPr>
        <w:tblStyle w:val="Tabelamrea"/>
        <w:tblW w:w="0" w:type="auto"/>
        <w:tblLook w:val="04A0" w:firstRow="1" w:lastRow="0" w:firstColumn="1" w:lastColumn="0" w:noHBand="0" w:noVBand="1"/>
      </w:tblPr>
      <w:tblGrid>
        <w:gridCol w:w="2943"/>
        <w:gridCol w:w="5529"/>
      </w:tblGrid>
      <w:tr w:rsidR="00B60928" w:rsidTr="00E13219">
        <w:tc>
          <w:tcPr>
            <w:tcW w:w="2943" w:type="dxa"/>
          </w:tcPr>
          <w:p w:rsidR="00B60928" w:rsidRDefault="00B60928" w:rsidP="00E13219">
            <w:pPr>
              <w:jc w:val="both"/>
              <w:rPr>
                <w:b/>
              </w:rPr>
            </w:pPr>
            <w:r>
              <w:rPr>
                <w:b/>
              </w:rPr>
              <w:t>Zaporedna številka projekta, na katerega se prijavljam</w:t>
            </w:r>
          </w:p>
        </w:tc>
        <w:tc>
          <w:tcPr>
            <w:tcW w:w="5529" w:type="dxa"/>
          </w:tcPr>
          <w:p w:rsidR="00B60928" w:rsidRDefault="00B60928" w:rsidP="00E13219">
            <w:pPr>
              <w:jc w:val="both"/>
              <w:rPr>
                <w:b/>
              </w:rPr>
            </w:pPr>
          </w:p>
        </w:tc>
      </w:tr>
      <w:tr w:rsidR="00B60928" w:rsidTr="00E13219">
        <w:tc>
          <w:tcPr>
            <w:tcW w:w="2943" w:type="dxa"/>
          </w:tcPr>
          <w:p w:rsidR="00B60928" w:rsidRDefault="00B60928" w:rsidP="00E13219">
            <w:pPr>
              <w:jc w:val="both"/>
              <w:rPr>
                <w:b/>
              </w:rPr>
            </w:pPr>
            <w:r>
              <w:rPr>
                <w:b/>
              </w:rPr>
              <w:t>Naziv projekta</w:t>
            </w:r>
          </w:p>
        </w:tc>
        <w:tc>
          <w:tcPr>
            <w:tcW w:w="5529" w:type="dxa"/>
          </w:tcPr>
          <w:p w:rsidR="00B60928" w:rsidRDefault="00B60928" w:rsidP="00E13219">
            <w:pPr>
              <w:jc w:val="both"/>
              <w:rPr>
                <w:b/>
              </w:rPr>
            </w:pPr>
          </w:p>
        </w:tc>
      </w:tr>
      <w:tr w:rsidR="00B60928" w:rsidTr="00E13219">
        <w:tc>
          <w:tcPr>
            <w:tcW w:w="2943" w:type="dxa"/>
          </w:tcPr>
          <w:p w:rsidR="00B60928" w:rsidRDefault="00B60928" w:rsidP="00E13219">
            <w:pPr>
              <w:jc w:val="both"/>
              <w:rPr>
                <w:b/>
              </w:rPr>
            </w:pPr>
            <w:r>
              <w:rPr>
                <w:b/>
              </w:rPr>
              <w:t>Ime in priimek študenta</w:t>
            </w:r>
          </w:p>
        </w:tc>
        <w:tc>
          <w:tcPr>
            <w:tcW w:w="5529" w:type="dxa"/>
          </w:tcPr>
          <w:p w:rsidR="00B60928" w:rsidRDefault="00B60928" w:rsidP="00E13219">
            <w:pPr>
              <w:jc w:val="both"/>
              <w:rPr>
                <w:b/>
              </w:rPr>
            </w:pPr>
          </w:p>
        </w:tc>
      </w:tr>
      <w:tr w:rsidR="00B60928" w:rsidTr="00E13219">
        <w:tc>
          <w:tcPr>
            <w:tcW w:w="2943" w:type="dxa"/>
          </w:tcPr>
          <w:p w:rsidR="00B60928" w:rsidRDefault="00B60928" w:rsidP="00E13219">
            <w:pPr>
              <w:jc w:val="both"/>
              <w:rPr>
                <w:b/>
              </w:rPr>
            </w:pPr>
            <w:r>
              <w:rPr>
                <w:b/>
              </w:rPr>
              <w:t>Domači naslov</w:t>
            </w:r>
          </w:p>
        </w:tc>
        <w:tc>
          <w:tcPr>
            <w:tcW w:w="5529" w:type="dxa"/>
          </w:tcPr>
          <w:p w:rsidR="00B60928" w:rsidRDefault="00B60928" w:rsidP="00E13219">
            <w:pPr>
              <w:jc w:val="both"/>
              <w:rPr>
                <w:b/>
              </w:rPr>
            </w:pPr>
          </w:p>
        </w:tc>
      </w:tr>
      <w:tr w:rsidR="00B60928" w:rsidTr="00E13219">
        <w:tc>
          <w:tcPr>
            <w:tcW w:w="2943" w:type="dxa"/>
          </w:tcPr>
          <w:p w:rsidR="00B60928" w:rsidRDefault="00B60928" w:rsidP="00E13219">
            <w:pPr>
              <w:jc w:val="both"/>
              <w:rPr>
                <w:b/>
              </w:rPr>
            </w:pPr>
            <w:r>
              <w:rPr>
                <w:b/>
              </w:rPr>
              <w:t>EMŠO</w:t>
            </w:r>
          </w:p>
        </w:tc>
        <w:tc>
          <w:tcPr>
            <w:tcW w:w="5529" w:type="dxa"/>
          </w:tcPr>
          <w:p w:rsidR="00B60928" w:rsidRDefault="00B60928" w:rsidP="00E13219">
            <w:pPr>
              <w:jc w:val="both"/>
              <w:rPr>
                <w:b/>
              </w:rPr>
            </w:pPr>
          </w:p>
        </w:tc>
      </w:tr>
      <w:tr w:rsidR="00B60928" w:rsidTr="00E13219">
        <w:tc>
          <w:tcPr>
            <w:tcW w:w="2943" w:type="dxa"/>
          </w:tcPr>
          <w:p w:rsidR="00B60928" w:rsidRDefault="00B60928" w:rsidP="00E13219">
            <w:pPr>
              <w:jc w:val="both"/>
              <w:rPr>
                <w:b/>
              </w:rPr>
            </w:pPr>
            <w:r>
              <w:rPr>
                <w:b/>
              </w:rPr>
              <w:t>Davčna številka</w:t>
            </w:r>
          </w:p>
        </w:tc>
        <w:tc>
          <w:tcPr>
            <w:tcW w:w="5529" w:type="dxa"/>
          </w:tcPr>
          <w:p w:rsidR="00B60928" w:rsidRDefault="00B60928" w:rsidP="00E13219">
            <w:pPr>
              <w:jc w:val="both"/>
              <w:rPr>
                <w:b/>
              </w:rPr>
            </w:pPr>
          </w:p>
        </w:tc>
      </w:tr>
      <w:tr w:rsidR="00B60928" w:rsidTr="00E13219">
        <w:tc>
          <w:tcPr>
            <w:tcW w:w="2943" w:type="dxa"/>
          </w:tcPr>
          <w:p w:rsidR="00B60928" w:rsidRDefault="00B60928" w:rsidP="00E13219">
            <w:pPr>
              <w:jc w:val="both"/>
              <w:rPr>
                <w:b/>
              </w:rPr>
            </w:pPr>
            <w:r>
              <w:rPr>
                <w:b/>
              </w:rPr>
              <w:t xml:space="preserve">Vpisna številka </w:t>
            </w:r>
          </w:p>
        </w:tc>
        <w:tc>
          <w:tcPr>
            <w:tcW w:w="5529" w:type="dxa"/>
          </w:tcPr>
          <w:p w:rsidR="00B60928" w:rsidRDefault="00B60928" w:rsidP="00E13219">
            <w:pPr>
              <w:jc w:val="both"/>
              <w:rPr>
                <w:b/>
              </w:rPr>
            </w:pPr>
          </w:p>
        </w:tc>
      </w:tr>
      <w:tr w:rsidR="00B60928" w:rsidTr="00E13219">
        <w:tc>
          <w:tcPr>
            <w:tcW w:w="2943" w:type="dxa"/>
          </w:tcPr>
          <w:p w:rsidR="00B60928" w:rsidRDefault="00B60928" w:rsidP="00E13219">
            <w:pPr>
              <w:jc w:val="both"/>
              <w:rPr>
                <w:b/>
              </w:rPr>
            </w:pPr>
            <w:r>
              <w:rPr>
                <w:b/>
              </w:rPr>
              <w:t>Elektronska pošta</w:t>
            </w:r>
          </w:p>
        </w:tc>
        <w:tc>
          <w:tcPr>
            <w:tcW w:w="5529" w:type="dxa"/>
          </w:tcPr>
          <w:p w:rsidR="00B60928" w:rsidRDefault="00B60928" w:rsidP="00E13219">
            <w:pPr>
              <w:jc w:val="both"/>
              <w:rPr>
                <w:b/>
              </w:rPr>
            </w:pPr>
          </w:p>
        </w:tc>
      </w:tr>
      <w:tr w:rsidR="00B60928" w:rsidTr="00E13219">
        <w:tc>
          <w:tcPr>
            <w:tcW w:w="2943" w:type="dxa"/>
          </w:tcPr>
          <w:p w:rsidR="00B60928" w:rsidRDefault="00B60928" w:rsidP="00E13219">
            <w:pPr>
              <w:jc w:val="both"/>
              <w:rPr>
                <w:b/>
              </w:rPr>
            </w:pPr>
            <w:r>
              <w:rPr>
                <w:b/>
              </w:rPr>
              <w:t>Telefon</w:t>
            </w:r>
          </w:p>
        </w:tc>
        <w:tc>
          <w:tcPr>
            <w:tcW w:w="5529" w:type="dxa"/>
          </w:tcPr>
          <w:p w:rsidR="00B60928" w:rsidRDefault="00B60928" w:rsidP="00E13219">
            <w:pPr>
              <w:jc w:val="both"/>
              <w:rPr>
                <w:b/>
              </w:rPr>
            </w:pPr>
          </w:p>
        </w:tc>
      </w:tr>
      <w:tr w:rsidR="00B60928" w:rsidTr="00E13219">
        <w:tc>
          <w:tcPr>
            <w:tcW w:w="2943" w:type="dxa"/>
          </w:tcPr>
          <w:p w:rsidR="00B60928" w:rsidRDefault="00B60928" w:rsidP="00E13219">
            <w:pPr>
              <w:jc w:val="both"/>
              <w:rPr>
                <w:b/>
              </w:rPr>
            </w:pPr>
            <w:r>
              <w:rPr>
                <w:b/>
              </w:rPr>
              <w:t>Študijski program</w:t>
            </w:r>
          </w:p>
        </w:tc>
        <w:tc>
          <w:tcPr>
            <w:tcW w:w="5529" w:type="dxa"/>
          </w:tcPr>
          <w:p w:rsidR="00B60928" w:rsidRDefault="00B60928" w:rsidP="00E13219">
            <w:pPr>
              <w:jc w:val="both"/>
              <w:rPr>
                <w:b/>
              </w:rPr>
            </w:pPr>
          </w:p>
        </w:tc>
      </w:tr>
      <w:tr w:rsidR="00B60928" w:rsidTr="00E13219">
        <w:tc>
          <w:tcPr>
            <w:tcW w:w="2943" w:type="dxa"/>
          </w:tcPr>
          <w:p w:rsidR="00B60928" w:rsidRDefault="00B60928" w:rsidP="00E13219">
            <w:pPr>
              <w:jc w:val="both"/>
              <w:rPr>
                <w:b/>
              </w:rPr>
            </w:pPr>
            <w:r>
              <w:rPr>
                <w:b/>
              </w:rPr>
              <w:t>Letnik</w:t>
            </w:r>
          </w:p>
        </w:tc>
        <w:tc>
          <w:tcPr>
            <w:tcW w:w="5529" w:type="dxa"/>
          </w:tcPr>
          <w:p w:rsidR="00B60928" w:rsidRDefault="00B60928" w:rsidP="00E13219">
            <w:pPr>
              <w:jc w:val="both"/>
              <w:rPr>
                <w:b/>
              </w:rPr>
            </w:pPr>
          </w:p>
        </w:tc>
      </w:tr>
    </w:tbl>
    <w:p w:rsidR="00B60928" w:rsidRDefault="00B60928" w:rsidP="00B60928">
      <w:pPr>
        <w:jc w:val="both"/>
        <w:rPr>
          <w:b/>
        </w:rPr>
      </w:pPr>
    </w:p>
    <w:p w:rsidR="00B60928" w:rsidRPr="00842AD1" w:rsidRDefault="00B60928" w:rsidP="00B60928">
      <w:pPr>
        <w:jc w:val="both"/>
        <w:rPr>
          <w:b/>
        </w:rPr>
      </w:pPr>
      <w:r>
        <w:rPr>
          <w:b/>
        </w:rPr>
        <w:t>Motivacijsko pismo:</w:t>
      </w:r>
    </w:p>
    <w:p w:rsidR="00B60928" w:rsidRPr="00B60928" w:rsidRDefault="00B60928" w:rsidP="00B60928">
      <w:pPr>
        <w:spacing w:after="0" w:line="240" w:lineRule="auto"/>
        <w:jc w:val="both"/>
        <w:rPr>
          <w:rFonts w:eastAsia="Times New Roman" w:cs="Times New Roman"/>
          <w:color w:val="FF0000"/>
          <w:lang w:eastAsia="sl-SI"/>
        </w:rPr>
      </w:pPr>
    </w:p>
    <w:p w:rsidR="007B69FD" w:rsidRPr="00B10B42" w:rsidRDefault="007B69FD"/>
    <w:sectPr w:rsidR="007B69FD" w:rsidRPr="00B10B4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38F" w:rsidRDefault="003F038F" w:rsidP="00E70D34">
      <w:pPr>
        <w:spacing w:after="0" w:line="240" w:lineRule="auto"/>
      </w:pPr>
      <w:r>
        <w:separator/>
      </w:r>
    </w:p>
  </w:endnote>
  <w:endnote w:type="continuationSeparator" w:id="0">
    <w:p w:rsidR="003F038F" w:rsidRDefault="003F038F" w:rsidP="00E70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38F" w:rsidRDefault="003F038F" w:rsidP="00E70D34">
      <w:pPr>
        <w:spacing w:after="0" w:line="240" w:lineRule="auto"/>
      </w:pPr>
      <w:r>
        <w:separator/>
      </w:r>
    </w:p>
  </w:footnote>
  <w:footnote w:type="continuationSeparator" w:id="0">
    <w:p w:rsidR="003F038F" w:rsidRDefault="003F038F" w:rsidP="00E70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D34" w:rsidRDefault="00E70D34" w:rsidP="00E70D34">
    <w:pPr>
      <w:pStyle w:val="Glava"/>
      <w:tabs>
        <w:tab w:val="clear" w:pos="4513"/>
        <w:tab w:val="clear" w:pos="9026"/>
        <w:tab w:val="left" w:pos="2455"/>
      </w:tabs>
    </w:pPr>
    <w:r>
      <w:rPr>
        <w:noProof/>
        <w:lang w:eastAsia="sl-SI"/>
      </w:rPr>
      <w:drawing>
        <wp:inline distT="0" distB="0" distL="0" distR="0" wp14:anchorId="3F913B25" wp14:editId="4196C84B">
          <wp:extent cx="1488440" cy="579359"/>
          <wp:effectExtent l="0" t="0" r="0" b="0"/>
          <wp:docPr id="2" name="Slika 2" descr="Dom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786" cy="600513"/>
                  </a:xfrm>
                  <a:prstGeom prst="rect">
                    <a:avLst/>
                  </a:prstGeom>
                  <a:noFill/>
                  <a:ln>
                    <a:noFill/>
                  </a:ln>
                </pic:spPr>
              </pic:pic>
            </a:graphicData>
          </a:graphic>
        </wp:inline>
      </w:drawing>
    </w:r>
    <w:r>
      <w:t xml:space="preserve">  </w:t>
    </w:r>
    <w:r>
      <w:tab/>
    </w:r>
    <w:r>
      <w:rPr>
        <w:noProof/>
        <w:lang w:eastAsia="sl-SI"/>
      </w:rPr>
      <w:t xml:space="preserve"> </w:t>
    </w:r>
    <w:r w:rsidRPr="00E70D34">
      <w:rPr>
        <w:noProof/>
        <w:lang w:eastAsia="sl-SI"/>
      </w:rPr>
      <w:drawing>
        <wp:inline distT="0" distB="0" distL="0" distR="0" wp14:anchorId="1CA60C40" wp14:editId="2930BE66">
          <wp:extent cx="1488831" cy="530767"/>
          <wp:effectExtent l="0" t="0" r="0" b="317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2010" cy="539030"/>
                  </a:xfrm>
                  <a:prstGeom prst="rect">
                    <a:avLst/>
                  </a:prstGeom>
                  <a:noFill/>
                  <a:ln>
                    <a:noFill/>
                  </a:ln>
                </pic:spPr>
              </pic:pic>
            </a:graphicData>
          </a:graphic>
        </wp:inline>
      </w:drawing>
    </w:r>
    <w:r w:rsidRPr="00E70D34">
      <w:rPr>
        <w:noProof/>
        <w:lang w:eastAsia="sl-SI"/>
      </w:rPr>
      <w:drawing>
        <wp:inline distT="0" distB="0" distL="0" distR="0" wp14:anchorId="3DE2BEA7" wp14:editId="3EB8F113">
          <wp:extent cx="1441062" cy="504093"/>
          <wp:effectExtent l="0" t="0" r="698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4179" cy="512180"/>
                  </a:xfrm>
                  <a:prstGeom prst="rect">
                    <a:avLst/>
                  </a:prstGeom>
                  <a:noFill/>
                  <a:ln>
                    <a:noFill/>
                  </a:ln>
                </pic:spPr>
              </pic:pic>
            </a:graphicData>
          </a:graphic>
        </wp:inline>
      </w:drawing>
    </w:r>
    <w:r>
      <w:rPr>
        <w:noProof/>
      </w:rPr>
      <w:t xml:space="preserve">  </w:t>
    </w:r>
    <w:r>
      <w:rPr>
        <w:noProof/>
        <w:lang w:eastAsia="sl-SI"/>
      </w:rPr>
      <w:drawing>
        <wp:inline distT="0" distB="0" distL="0" distR="0" wp14:anchorId="580528AA" wp14:editId="58F5D587">
          <wp:extent cx="1039912" cy="504093"/>
          <wp:effectExtent l="0" t="0" r="8255" b="0"/>
          <wp:docPr id="1" name="Slika 1" descr="C:\Users\Ksenija\Desktop\logo-um-f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enija\Desktop\logo-um-f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707" cy="5170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2AD"/>
    <w:multiLevelType w:val="hybridMultilevel"/>
    <w:tmpl w:val="77043DA2"/>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 w15:restartNumberingAfterBreak="0">
    <w:nsid w:val="1242237D"/>
    <w:multiLevelType w:val="hybridMultilevel"/>
    <w:tmpl w:val="3962B8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36"/>
    <w:rsid w:val="000E4D40"/>
    <w:rsid w:val="000F586F"/>
    <w:rsid w:val="001509B2"/>
    <w:rsid w:val="00151646"/>
    <w:rsid w:val="00214ACE"/>
    <w:rsid w:val="00291BCF"/>
    <w:rsid w:val="002F3E6C"/>
    <w:rsid w:val="003361F9"/>
    <w:rsid w:val="003614D6"/>
    <w:rsid w:val="00387CD1"/>
    <w:rsid w:val="003F038F"/>
    <w:rsid w:val="00477FBC"/>
    <w:rsid w:val="00494C58"/>
    <w:rsid w:val="0049624C"/>
    <w:rsid w:val="004B189A"/>
    <w:rsid w:val="004C7B68"/>
    <w:rsid w:val="005703C6"/>
    <w:rsid w:val="005D49F7"/>
    <w:rsid w:val="005F2F91"/>
    <w:rsid w:val="00615D36"/>
    <w:rsid w:val="00616B49"/>
    <w:rsid w:val="00643DFE"/>
    <w:rsid w:val="0068270E"/>
    <w:rsid w:val="006A13ED"/>
    <w:rsid w:val="006B73BE"/>
    <w:rsid w:val="006C2A50"/>
    <w:rsid w:val="00731E53"/>
    <w:rsid w:val="007413D7"/>
    <w:rsid w:val="00763467"/>
    <w:rsid w:val="00793266"/>
    <w:rsid w:val="007B69FD"/>
    <w:rsid w:val="007C4591"/>
    <w:rsid w:val="007C51E8"/>
    <w:rsid w:val="007F7C2E"/>
    <w:rsid w:val="00854C31"/>
    <w:rsid w:val="008568F8"/>
    <w:rsid w:val="00856D1F"/>
    <w:rsid w:val="008F593C"/>
    <w:rsid w:val="00905E60"/>
    <w:rsid w:val="009275ED"/>
    <w:rsid w:val="00997178"/>
    <w:rsid w:val="009C6836"/>
    <w:rsid w:val="00B10B42"/>
    <w:rsid w:val="00B43F8E"/>
    <w:rsid w:val="00B60928"/>
    <w:rsid w:val="00B846D2"/>
    <w:rsid w:val="00C11CCD"/>
    <w:rsid w:val="00C27FF1"/>
    <w:rsid w:val="00C30508"/>
    <w:rsid w:val="00CA637D"/>
    <w:rsid w:val="00CE78F3"/>
    <w:rsid w:val="00D728B0"/>
    <w:rsid w:val="00D7765D"/>
    <w:rsid w:val="00D820A5"/>
    <w:rsid w:val="00D9272F"/>
    <w:rsid w:val="00DB3AA9"/>
    <w:rsid w:val="00E211C6"/>
    <w:rsid w:val="00E21F7C"/>
    <w:rsid w:val="00E70D34"/>
    <w:rsid w:val="00E73464"/>
    <w:rsid w:val="00EA2B50"/>
    <w:rsid w:val="00F0760A"/>
    <w:rsid w:val="00F860D6"/>
    <w:rsid w:val="00F92B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E53B0-3EE5-4A14-9CDD-1567890D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731E53"/>
    <w:rPr>
      <w:color w:val="0000FF" w:themeColor="hyperlink"/>
      <w:u w:val="single"/>
    </w:rPr>
  </w:style>
  <w:style w:type="paragraph" w:styleId="Odstavekseznama">
    <w:name w:val="List Paragraph"/>
    <w:basedOn w:val="Navaden"/>
    <w:uiPriority w:val="34"/>
    <w:qFormat/>
    <w:rsid w:val="00291BCF"/>
    <w:pPr>
      <w:ind w:left="720"/>
      <w:contextualSpacing/>
    </w:pPr>
  </w:style>
  <w:style w:type="table" w:styleId="Tabelamrea">
    <w:name w:val="Table Grid"/>
    <w:basedOn w:val="Navadnatabela"/>
    <w:uiPriority w:val="59"/>
    <w:rsid w:val="00B60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70D34"/>
    <w:pPr>
      <w:tabs>
        <w:tab w:val="center" w:pos="4513"/>
        <w:tab w:val="right" w:pos="9026"/>
      </w:tabs>
      <w:spacing w:after="0" w:line="240" w:lineRule="auto"/>
    </w:pPr>
  </w:style>
  <w:style w:type="character" w:customStyle="1" w:styleId="GlavaZnak">
    <w:name w:val="Glava Znak"/>
    <w:basedOn w:val="Privzetapisavaodstavka"/>
    <w:link w:val="Glava"/>
    <w:uiPriority w:val="99"/>
    <w:rsid w:val="00E70D34"/>
  </w:style>
  <w:style w:type="paragraph" w:styleId="Noga">
    <w:name w:val="footer"/>
    <w:basedOn w:val="Navaden"/>
    <w:link w:val="NogaZnak"/>
    <w:uiPriority w:val="99"/>
    <w:unhideWhenUsed/>
    <w:rsid w:val="00E70D34"/>
    <w:pPr>
      <w:tabs>
        <w:tab w:val="center" w:pos="4513"/>
        <w:tab w:val="right" w:pos="9026"/>
      </w:tabs>
      <w:spacing w:after="0" w:line="240" w:lineRule="auto"/>
    </w:pPr>
  </w:style>
  <w:style w:type="character" w:customStyle="1" w:styleId="NogaZnak">
    <w:name w:val="Noga Znak"/>
    <w:basedOn w:val="Privzetapisavaodstavka"/>
    <w:link w:val="Noga"/>
    <w:uiPriority w:val="99"/>
    <w:rsid w:val="00E70D34"/>
  </w:style>
  <w:style w:type="paragraph" w:styleId="Besedilooblaka">
    <w:name w:val="Balloon Text"/>
    <w:basedOn w:val="Navaden"/>
    <w:link w:val="BesedilooblakaZnak"/>
    <w:uiPriority w:val="99"/>
    <w:semiHidden/>
    <w:unhideWhenUsed/>
    <w:rsid w:val="00C27FF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27F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313862">
      <w:bodyDiv w:val="1"/>
      <w:marLeft w:val="0"/>
      <w:marRight w:val="0"/>
      <w:marTop w:val="0"/>
      <w:marBottom w:val="0"/>
      <w:divBdr>
        <w:top w:val="none" w:sz="0" w:space="0" w:color="auto"/>
        <w:left w:val="none" w:sz="0" w:space="0" w:color="auto"/>
        <w:bottom w:val="none" w:sz="0" w:space="0" w:color="auto"/>
        <w:right w:val="none" w:sz="0" w:space="0" w:color="auto"/>
      </w:divBdr>
      <w:divsChild>
        <w:div w:id="1730305522">
          <w:marLeft w:val="0"/>
          <w:marRight w:val="0"/>
          <w:marTop w:val="0"/>
          <w:marBottom w:val="0"/>
          <w:divBdr>
            <w:top w:val="none" w:sz="0" w:space="0" w:color="auto"/>
            <w:left w:val="none" w:sz="0" w:space="0" w:color="auto"/>
            <w:bottom w:val="none" w:sz="0" w:space="0" w:color="auto"/>
            <w:right w:val="none" w:sz="0" w:space="0" w:color="auto"/>
          </w:divBdr>
          <w:divsChild>
            <w:div w:id="755326572">
              <w:marLeft w:val="0"/>
              <w:marRight w:val="0"/>
              <w:marTop w:val="0"/>
              <w:marBottom w:val="0"/>
              <w:divBdr>
                <w:top w:val="none" w:sz="0" w:space="0" w:color="auto"/>
                <w:left w:val="none" w:sz="0" w:space="0" w:color="auto"/>
                <w:bottom w:val="none" w:sz="0" w:space="0" w:color="auto"/>
                <w:right w:val="none" w:sz="0" w:space="0" w:color="auto"/>
              </w:divBdr>
              <w:divsChild>
                <w:div w:id="2721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21721">
      <w:bodyDiv w:val="1"/>
      <w:marLeft w:val="0"/>
      <w:marRight w:val="0"/>
      <w:marTop w:val="0"/>
      <w:marBottom w:val="0"/>
      <w:divBdr>
        <w:top w:val="none" w:sz="0" w:space="0" w:color="auto"/>
        <w:left w:val="none" w:sz="0" w:space="0" w:color="auto"/>
        <w:bottom w:val="none" w:sz="0" w:space="0" w:color="auto"/>
        <w:right w:val="none" w:sz="0" w:space="0" w:color="auto"/>
      </w:divBdr>
      <w:divsChild>
        <w:div w:id="37822982">
          <w:marLeft w:val="0"/>
          <w:marRight w:val="0"/>
          <w:marTop w:val="0"/>
          <w:marBottom w:val="0"/>
          <w:divBdr>
            <w:top w:val="none" w:sz="0" w:space="0" w:color="auto"/>
            <w:left w:val="none" w:sz="0" w:space="0" w:color="auto"/>
            <w:bottom w:val="none" w:sz="0" w:space="0" w:color="auto"/>
            <w:right w:val="none" w:sz="0" w:space="0" w:color="auto"/>
          </w:divBdr>
        </w:div>
        <w:div w:id="1354385375">
          <w:marLeft w:val="0"/>
          <w:marRight w:val="0"/>
          <w:marTop w:val="0"/>
          <w:marBottom w:val="0"/>
          <w:divBdr>
            <w:top w:val="none" w:sz="0" w:space="0" w:color="auto"/>
            <w:left w:val="none" w:sz="0" w:space="0" w:color="auto"/>
            <w:bottom w:val="none" w:sz="0" w:space="0" w:color="auto"/>
            <w:right w:val="none" w:sz="0" w:space="0" w:color="auto"/>
          </w:divBdr>
        </w:div>
        <w:div w:id="1616398957">
          <w:marLeft w:val="0"/>
          <w:marRight w:val="0"/>
          <w:marTop w:val="0"/>
          <w:marBottom w:val="0"/>
          <w:divBdr>
            <w:top w:val="none" w:sz="0" w:space="0" w:color="auto"/>
            <w:left w:val="none" w:sz="0" w:space="0" w:color="auto"/>
            <w:bottom w:val="none" w:sz="0" w:space="0" w:color="auto"/>
            <w:right w:val="none" w:sz="0" w:space="0" w:color="auto"/>
          </w:divBdr>
        </w:div>
        <w:div w:id="1535312822">
          <w:marLeft w:val="0"/>
          <w:marRight w:val="0"/>
          <w:marTop w:val="0"/>
          <w:marBottom w:val="0"/>
          <w:divBdr>
            <w:top w:val="none" w:sz="0" w:space="0" w:color="auto"/>
            <w:left w:val="none" w:sz="0" w:space="0" w:color="auto"/>
            <w:bottom w:val="none" w:sz="0" w:space="0" w:color="auto"/>
            <w:right w:val="none" w:sz="0" w:space="0" w:color="auto"/>
          </w:divBdr>
        </w:div>
        <w:div w:id="1811285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teja.forte@um.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3849</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Faculty of logistics</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Vrečko</dc:creator>
  <cp:lastModifiedBy>Božena Petrušič</cp:lastModifiedBy>
  <cp:revision>2</cp:revision>
  <cp:lastPrinted>2020-02-14T08:43:00Z</cp:lastPrinted>
  <dcterms:created xsi:type="dcterms:W3CDTF">2020-02-18T12:43:00Z</dcterms:created>
  <dcterms:modified xsi:type="dcterms:W3CDTF">2020-02-18T12:43:00Z</dcterms:modified>
</cp:coreProperties>
</file>